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B2EE0" w14:textId="77777777" w:rsidR="007129EB" w:rsidRDefault="007129EB" w:rsidP="007129EB">
      <w:pPr>
        <w:jc w:val="left"/>
        <w:rPr>
          <w:rFonts w:ascii="ＭＳ 明朝" w:hAnsi="ＭＳ 明朝"/>
          <w:b/>
          <w:bCs/>
          <w:sz w:val="32"/>
          <w:szCs w:val="32"/>
        </w:rPr>
      </w:pPr>
      <w:r w:rsidRPr="00EF3502">
        <w:rPr>
          <w:rFonts w:hint="eastAsia"/>
          <w:sz w:val="20"/>
          <w:szCs w:val="20"/>
        </w:rPr>
        <w:t>第</w:t>
      </w:r>
      <w:r>
        <w:rPr>
          <w:sz w:val="20"/>
          <w:szCs w:val="20"/>
        </w:rPr>
        <w:t>3</w:t>
      </w:r>
      <w:r w:rsidRPr="00EF3502">
        <w:rPr>
          <w:rFonts w:hint="eastAsia"/>
          <w:sz w:val="20"/>
          <w:szCs w:val="20"/>
        </w:rPr>
        <w:t>号様式</w:t>
      </w:r>
      <w:r>
        <w:rPr>
          <w:rFonts w:hint="eastAsia"/>
          <w:sz w:val="20"/>
          <w:szCs w:val="20"/>
        </w:rPr>
        <w:t>の</w:t>
      </w:r>
      <w:r>
        <w:rPr>
          <w:rFonts w:hint="eastAsia"/>
          <w:sz w:val="20"/>
          <w:szCs w:val="20"/>
        </w:rPr>
        <w:t>2</w:t>
      </w:r>
    </w:p>
    <w:p w14:paraId="59740D01" w14:textId="77777777" w:rsidR="00920AE6" w:rsidRDefault="00920AE6" w:rsidP="00920AE6">
      <w:pPr>
        <w:jc w:val="center"/>
        <w:rPr>
          <w:rFonts w:ascii="ＭＳ 明朝" w:eastAsia="ＭＳ 明朝" w:hAnsi="ＭＳ 明朝"/>
          <w:sz w:val="32"/>
          <w:szCs w:val="32"/>
        </w:rPr>
      </w:pPr>
      <w:r w:rsidRPr="00920AE6">
        <w:rPr>
          <w:rFonts w:ascii="ＭＳ 明朝" w:eastAsia="ＭＳ 明朝" w:hAnsi="ＭＳ 明朝" w:hint="eastAsia"/>
          <w:b/>
          <w:bCs/>
          <w:sz w:val="32"/>
          <w:szCs w:val="32"/>
        </w:rPr>
        <w:t>症例報告書</w:t>
      </w:r>
    </w:p>
    <w:p w14:paraId="5423B8AD" w14:textId="79B5C83D" w:rsidR="00920AE6" w:rsidRPr="00920AE6" w:rsidRDefault="00920AE6" w:rsidP="00920AE6">
      <w:pPr>
        <w:ind w:firstLineChars="2693" w:firstLine="5655"/>
        <w:rPr>
          <w:rFonts w:ascii="Times New Roman" w:eastAsia="ＭＳ Ｐ明朝" w:hAnsi="Times New Roman"/>
          <w:sz w:val="21"/>
          <w:szCs w:val="21"/>
          <w:u w:val="single"/>
        </w:rPr>
      </w:pPr>
      <w:r w:rsidRPr="00920AE6">
        <w:rPr>
          <w:rFonts w:ascii="Times New Roman" w:eastAsia="ＭＳ Ｐ明朝" w:hAnsi="Times New Roman" w:hint="eastAsia"/>
          <w:sz w:val="21"/>
          <w:szCs w:val="21"/>
          <w:u w:val="single"/>
        </w:rPr>
        <w:t>記載日</w:t>
      </w:r>
      <w:r w:rsidR="00280D2B">
        <w:rPr>
          <w:rFonts w:ascii="Times New Roman" w:eastAsia="ＭＳ Ｐ明朝" w:hAnsi="Times New Roman" w:hint="eastAsia"/>
          <w:sz w:val="21"/>
          <w:szCs w:val="21"/>
          <w:u w:val="single"/>
        </w:rPr>
        <w:t xml:space="preserve">：　</w:t>
      </w:r>
      <w:r w:rsidRPr="00920AE6">
        <w:rPr>
          <w:rFonts w:ascii="Times New Roman" w:eastAsia="ＭＳ Ｐ明朝" w:hAnsi="Times New Roman" w:hint="eastAsia"/>
          <w:sz w:val="21"/>
          <w:szCs w:val="21"/>
          <w:u w:val="single"/>
        </w:rPr>
        <w:t>2</w:t>
      </w:r>
      <w:r w:rsidRPr="00920AE6">
        <w:rPr>
          <w:rFonts w:ascii="Times New Roman" w:eastAsia="ＭＳ Ｐ明朝" w:hAnsi="Times New Roman"/>
          <w:sz w:val="21"/>
          <w:szCs w:val="21"/>
          <w:u w:val="single"/>
        </w:rPr>
        <w:t>02</w:t>
      </w:r>
      <w:r w:rsidR="00687657">
        <w:rPr>
          <w:rFonts w:ascii="Times New Roman" w:eastAsia="ＭＳ Ｐ明朝" w:hAnsi="Times New Roman" w:hint="eastAsia"/>
          <w:sz w:val="21"/>
          <w:szCs w:val="21"/>
          <w:u w:val="single"/>
        </w:rPr>
        <w:t>4</w:t>
      </w:r>
      <w:r w:rsidRPr="00920AE6">
        <w:rPr>
          <w:rFonts w:ascii="Times New Roman" w:eastAsia="ＭＳ Ｐ明朝" w:hAnsi="Times New Roman" w:hint="eastAsia"/>
          <w:sz w:val="21"/>
          <w:szCs w:val="21"/>
          <w:u w:val="single"/>
        </w:rPr>
        <w:t xml:space="preserve">年　</w:t>
      </w:r>
      <w:r w:rsidRPr="00920AE6">
        <w:rPr>
          <w:rFonts w:ascii="Times New Roman" w:eastAsia="ＭＳ Ｐ明朝" w:hAnsi="Times New Roman" w:hint="eastAsia"/>
          <w:sz w:val="21"/>
          <w:szCs w:val="21"/>
          <w:u w:val="single"/>
        </w:rPr>
        <w:t>1</w:t>
      </w:r>
      <w:r w:rsidRPr="00920AE6">
        <w:rPr>
          <w:rFonts w:ascii="Times New Roman" w:eastAsia="ＭＳ Ｐ明朝" w:hAnsi="Times New Roman"/>
          <w:sz w:val="21"/>
          <w:szCs w:val="21"/>
          <w:u w:val="single"/>
        </w:rPr>
        <w:t>2</w:t>
      </w:r>
      <w:r w:rsidRPr="00920AE6">
        <w:rPr>
          <w:rFonts w:ascii="Times New Roman" w:eastAsia="ＭＳ Ｐ明朝" w:hAnsi="Times New Roman" w:hint="eastAsia"/>
          <w:sz w:val="21"/>
          <w:szCs w:val="21"/>
          <w:u w:val="single"/>
        </w:rPr>
        <w:t xml:space="preserve">月　</w:t>
      </w:r>
      <w:r w:rsidRPr="00920AE6">
        <w:rPr>
          <w:rFonts w:ascii="Times New Roman" w:eastAsia="ＭＳ Ｐ明朝" w:hAnsi="Times New Roman" w:hint="eastAsia"/>
          <w:sz w:val="21"/>
          <w:szCs w:val="21"/>
          <w:u w:val="single"/>
        </w:rPr>
        <w:t>2</w:t>
      </w:r>
      <w:r w:rsidRPr="00920AE6">
        <w:rPr>
          <w:rFonts w:ascii="Times New Roman" w:eastAsia="ＭＳ Ｐ明朝" w:hAnsi="Times New Roman"/>
          <w:sz w:val="21"/>
          <w:szCs w:val="21"/>
          <w:u w:val="single"/>
        </w:rPr>
        <w:t>5</w:t>
      </w:r>
      <w:r w:rsidRPr="00920AE6">
        <w:rPr>
          <w:rFonts w:ascii="Times New Roman" w:eastAsia="ＭＳ Ｐ明朝" w:hAnsi="Times New Roman" w:hint="eastAsia"/>
          <w:sz w:val="21"/>
          <w:szCs w:val="21"/>
          <w:u w:val="single"/>
        </w:rPr>
        <w:t>日</w:t>
      </w:r>
      <w:r w:rsidRPr="00920AE6">
        <w:rPr>
          <w:rFonts w:ascii="Times New Roman" w:eastAsia="ＭＳ Ｐ明朝" w:hAnsi="Times New Roman"/>
          <w:sz w:val="21"/>
          <w:szCs w:val="21"/>
          <w:u w:val="single"/>
        </w:rPr>
        <w:t xml:space="preserve"> </w:t>
      </w:r>
    </w:p>
    <w:p w14:paraId="7970B277" w14:textId="0DC9E90C" w:rsidR="00920AE6" w:rsidRPr="00920AE6" w:rsidRDefault="00920AE6" w:rsidP="00920AE6">
      <w:pPr>
        <w:ind w:firstLineChars="2693" w:firstLine="5655"/>
        <w:rPr>
          <w:rFonts w:ascii="Times New Roman" w:eastAsia="ＭＳ Ｐ明朝" w:hAnsi="Times New Roman"/>
          <w:sz w:val="21"/>
          <w:szCs w:val="21"/>
          <w:u w:val="single"/>
        </w:rPr>
      </w:pPr>
      <w:r w:rsidRPr="00920AE6">
        <w:rPr>
          <w:rFonts w:ascii="Times New Roman" w:eastAsia="ＭＳ Ｐ明朝" w:hAnsi="Times New Roman" w:hint="eastAsia"/>
          <w:sz w:val="21"/>
          <w:szCs w:val="21"/>
          <w:u w:val="single"/>
        </w:rPr>
        <w:t>申請者名</w:t>
      </w:r>
      <w:r w:rsidR="00280D2B">
        <w:rPr>
          <w:rFonts w:ascii="Times New Roman" w:eastAsia="ＭＳ Ｐ明朝" w:hAnsi="Times New Roman" w:hint="eastAsia"/>
          <w:sz w:val="21"/>
          <w:szCs w:val="21"/>
          <w:u w:val="single"/>
        </w:rPr>
        <w:t xml:space="preserve">：　</w:t>
      </w:r>
      <w:r w:rsidR="00683D9C">
        <w:rPr>
          <w:rFonts w:ascii="Times New Roman" w:eastAsia="ＭＳ Ｐ明朝" w:hAnsi="Times New Roman" w:hint="eastAsia"/>
          <w:sz w:val="21"/>
          <w:szCs w:val="21"/>
          <w:u w:val="single"/>
        </w:rPr>
        <w:t>認定</w:t>
      </w:r>
      <w:r w:rsidRPr="00920AE6">
        <w:rPr>
          <w:rFonts w:ascii="Times New Roman" w:eastAsia="ＭＳ Ｐ明朝" w:hAnsi="Times New Roman" w:hint="eastAsia"/>
          <w:sz w:val="21"/>
          <w:szCs w:val="21"/>
          <w:u w:val="single"/>
        </w:rPr>
        <w:t xml:space="preserve">　</w:t>
      </w:r>
      <w:r w:rsidR="00683D9C">
        <w:rPr>
          <w:rFonts w:ascii="Times New Roman" w:eastAsia="ＭＳ Ｐ明朝" w:hAnsi="Times New Roman" w:hint="eastAsia"/>
          <w:sz w:val="21"/>
          <w:szCs w:val="21"/>
          <w:u w:val="single"/>
        </w:rPr>
        <w:t>太郎</w:t>
      </w:r>
      <w:r w:rsidRPr="00920AE6">
        <w:rPr>
          <w:rFonts w:ascii="Times New Roman" w:eastAsia="ＭＳ Ｐ明朝" w:hAnsi="Times New Roman"/>
          <w:sz w:val="21"/>
          <w:szCs w:val="21"/>
          <w:u w:val="single"/>
        </w:rPr>
        <w:t xml:space="preserve">   </w:t>
      </w:r>
      <w:r>
        <w:rPr>
          <w:rFonts w:ascii="Times New Roman" w:eastAsia="ＭＳ Ｐ明朝" w:hAnsi="Times New Roman"/>
          <w:sz w:val="21"/>
          <w:szCs w:val="21"/>
          <w:u w:val="single"/>
        </w:rPr>
        <w:t xml:space="preserve">   </w:t>
      </w:r>
    </w:p>
    <w:tbl>
      <w:tblPr>
        <w:tblStyle w:val="a4"/>
        <w:tblW w:w="0" w:type="auto"/>
        <w:tblLook w:val="04A0" w:firstRow="1" w:lastRow="0" w:firstColumn="1" w:lastColumn="0" w:noHBand="0" w:noVBand="1"/>
      </w:tblPr>
      <w:tblGrid>
        <w:gridCol w:w="3397"/>
        <w:gridCol w:w="2694"/>
        <w:gridCol w:w="2397"/>
      </w:tblGrid>
      <w:tr w:rsidR="001F6445" w14:paraId="23224A63" w14:textId="16D2B155" w:rsidTr="007129EB">
        <w:trPr>
          <w:trHeight w:val="968"/>
        </w:trPr>
        <w:tc>
          <w:tcPr>
            <w:tcW w:w="3397" w:type="dxa"/>
          </w:tcPr>
          <w:p w14:paraId="7449FF8D" w14:textId="77777777" w:rsidR="00661389" w:rsidRDefault="00661389" w:rsidP="00D85007">
            <w:pPr>
              <w:spacing w:line="360" w:lineRule="exact"/>
              <w:ind w:left="81"/>
              <w:rPr>
                <w:rFonts w:ascii="Times New Roman" w:eastAsia="ＭＳ Ｐ明朝" w:hAnsi="Times New Roman"/>
                <w:sz w:val="21"/>
                <w:szCs w:val="21"/>
              </w:rPr>
            </w:pPr>
          </w:p>
          <w:p w14:paraId="62564858" w14:textId="316E963F" w:rsidR="001F6445" w:rsidRPr="00920AE6" w:rsidRDefault="00661389" w:rsidP="00D85007">
            <w:pPr>
              <w:spacing w:line="360" w:lineRule="exact"/>
              <w:ind w:left="81"/>
              <w:rPr>
                <w:rFonts w:ascii="Times New Roman" w:eastAsia="ＭＳ Ｐ明朝" w:hAnsi="Times New Roman"/>
                <w:sz w:val="21"/>
                <w:szCs w:val="21"/>
              </w:rPr>
            </w:pPr>
            <w:r>
              <w:rPr>
                <w:rFonts w:ascii="Times New Roman" w:eastAsia="ＭＳ Ｐ明朝" w:hAnsi="Times New Roman" w:hint="eastAsia"/>
                <w:sz w:val="21"/>
                <w:szCs w:val="21"/>
              </w:rPr>
              <w:t>診療年月：</w:t>
            </w:r>
            <w:r>
              <w:rPr>
                <w:rFonts w:ascii="Times New Roman" w:eastAsia="ＭＳ Ｐ明朝" w:hAnsi="Times New Roman" w:hint="eastAsia"/>
                <w:sz w:val="21"/>
                <w:szCs w:val="21"/>
              </w:rPr>
              <w:t xml:space="preserve"> </w:t>
            </w:r>
            <w:r w:rsidR="00DD0893">
              <w:rPr>
                <w:rFonts w:ascii="Times New Roman" w:eastAsia="ＭＳ Ｐ明朝" w:hAnsi="Times New Roman" w:hint="eastAsia"/>
                <w:sz w:val="21"/>
                <w:szCs w:val="21"/>
              </w:rPr>
              <w:t xml:space="preserve">　</w:t>
            </w:r>
            <w:r w:rsidR="00FA2E88">
              <w:rPr>
                <w:rFonts w:ascii="Times New Roman" w:eastAsia="ＭＳ Ｐ明朝" w:hAnsi="Times New Roman" w:hint="eastAsia"/>
                <w:sz w:val="21"/>
                <w:szCs w:val="21"/>
              </w:rPr>
              <w:t>202</w:t>
            </w:r>
            <w:r w:rsidR="0033625C">
              <w:rPr>
                <w:rFonts w:ascii="Times New Roman" w:eastAsia="ＭＳ Ｐ明朝" w:hAnsi="Times New Roman" w:hint="eastAsia"/>
                <w:sz w:val="21"/>
                <w:szCs w:val="21"/>
              </w:rPr>
              <w:t>4</w:t>
            </w:r>
            <w:r>
              <w:rPr>
                <w:rFonts w:ascii="Times New Roman" w:eastAsia="ＭＳ Ｐ明朝" w:hAnsi="Times New Roman" w:hint="eastAsia"/>
                <w:sz w:val="21"/>
                <w:szCs w:val="21"/>
              </w:rPr>
              <w:t xml:space="preserve"> </w:t>
            </w:r>
            <w:r>
              <w:rPr>
                <w:rFonts w:ascii="Times New Roman" w:eastAsia="ＭＳ Ｐ明朝" w:hAnsi="Times New Roman" w:hint="eastAsia"/>
                <w:sz w:val="21"/>
                <w:szCs w:val="21"/>
              </w:rPr>
              <w:t xml:space="preserve">年　　</w:t>
            </w:r>
            <w:r w:rsidR="00DD0893">
              <w:rPr>
                <w:rFonts w:ascii="Times New Roman" w:eastAsia="ＭＳ Ｐ明朝" w:hAnsi="Times New Roman" w:hint="eastAsia"/>
                <w:sz w:val="21"/>
                <w:szCs w:val="21"/>
              </w:rPr>
              <w:t xml:space="preserve">　</w:t>
            </w:r>
            <w:r w:rsidR="00FA2E88">
              <w:rPr>
                <w:rFonts w:ascii="Times New Roman" w:eastAsia="ＭＳ Ｐ明朝" w:hAnsi="Times New Roman" w:hint="eastAsia"/>
                <w:sz w:val="21"/>
                <w:szCs w:val="21"/>
              </w:rPr>
              <w:t>10</w:t>
            </w:r>
            <w:r>
              <w:rPr>
                <w:rFonts w:ascii="Times New Roman" w:eastAsia="ＭＳ Ｐ明朝" w:hAnsi="Times New Roman" w:hint="eastAsia"/>
                <w:sz w:val="21"/>
                <w:szCs w:val="21"/>
              </w:rPr>
              <w:t>月</w:t>
            </w:r>
          </w:p>
        </w:tc>
        <w:tc>
          <w:tcPr>
            <w:tcW w:w="2694" w:type="dxa"/>
          </w:tcPr>
          <w:p w14:paraId="24382101" w14:textId="77777777" w:rsidR="001F6445" w:rsidRPr="00FA2E88" w:rsidRDefault="001F6445">
            <w:pPr>
              <w:widowControl/>
              <w:jc w:val="left"/>
              <w:rPr>
                <w:rFonts w:ascii="Times New Roman" w:eastAsia="ＭＳ Ｐ明朝" w:hAnsi="Times New Roman"/>
                <w:sz w:val="21"/>
                <w:szCs w:val="21"/>
              </w:rPr>
            </w:pPr>
          </w:p>
          <w:p w14:paraId="62B81B49" w14:textId="22D5C0B7" w:rsidR="001F6445" w:rsidRPr="00920AE6" w:rsidRDefault="00661389" w:rsidP="00D85007">
            <w:pPr>
              <w:spacing w:line="360" w:lineRule="exact"/>
              <w:ind w:left="81"/>
              <w:rPr>
                <w:rFonts w:ascii="Times New Roman" w:eastAsia="ＭＳ Ｐ明朝" w:hAnsi="Times New Roman" w:hint="eastAsia"/>
                <w:sz w:val="21"/>
                <w:szCs w:val="21"/>
              </w:rPr>
            </w:pPr>
            <w:r>
              <w:rPr>
                <w:rFonts w:ascii="Times New Roman" w:eastAsia="ＭＳ Ｐ明朝" w:hAnsi="Times New Roman" w:hint="eastAsia"/>
                <w:sz w:val="21"/>
                <w:szCs w:val="21"/>
              </w:rPr>
              <w:t>患者年齢</w:t>
            </w:r>
            <w:r w:rsidR="00FA2E88">
              <w:rPr>
                <w:rFonts w:ascii="Times New Roman" w:eastAsia="ＭＳ Ｐ明朝" w:hAnsi="Times New Roman" w:hint="eastAsia"/>
                <w:sz w:val="21"/>
                <w:szCs w:val="21"/>
              </w:rPr>
              <w:t>：</w:t>
            </w:r>
            <w:r w:rsidR="008D0003">
              <w:rPr>
                <w:rFonts w:ascii="Times New Roman" w:eastAsia="ＭＳ Ｐ明朝" w:hAnsi="Times New Roman" w:hint="eastAsia"/>
                <w:sz w:val="21"/>
                <w:szCs w:val="21"/>
              </w:rPr>
              <w:t xml:space="preserve">　　</w:t>
            </w:r>
            <w:r w:rsidR="008D0003">
              <w:rPr>
                <w:rFonts w:ascii="Times New Roman" w:eastAsia="ＭＳ Ｐ明朝" w:hAnsi="Times New Roman" w:hint="eastAsia"/>
                <w:sz w:val="21"/>
                <w:szCs w:val="21"/>
              </w:rPr>
              <w:t>21</w:t>
            </w:r>
            <w:r w:rsidR="008D0003">
              <w:rPr>
                <w:rFonts w:ascii="Times New Roman" w:eastAsia="ＭＳ Ｐ明朝" w:hAnsi="Times New Roman" w:hint="eastAsia"/>
                <w:sz w:val="21"/>
                <w:szCs w:val="21"/>
              </w:rPr>
              <w:t>歳</w:t>
            </w:r>
          </w:p>
        </w:tc>
        <w:tc>
          <w:tcPr>
            <w:tcW w:w="2397" w:type="dxa"/>
          </w:tcPr>
          <w:p w14:paraId="748AFA4D" w14:textId="77777777" w:rsidR="001F6445" w:rsidRDefault="001F6445">
            <w:pPr>
              <w:widowControl/>
              <w:jc w:val="left"/>
              <w:rPr>
                <w:rFonts w:ascii="Times New Roman" w:eastAsia="ＭＳ Ｐ明朝" w:hAnsi="Times New Roman"/>
                <w:sz w:val="21"/>
                <w:szCs w:val="21"/>
              </w:rPr>
            </w:pPr>
          </w:p>
          <w:p w14:paraId="2BE9D675" w14:textId="5E05CD4D" w:rsidR="001F6445" w:rsidRPr="00920AE6" w:rsidRDefault="008D0003" w:rsidP="00D85007">
            <w:pPr>
              <w:spacing w:line="360" w:lineRule="exact"/>
              <w:ind w:left="81"/>
              <w:rPr>
                <w:rFonts w:ascii="Times New Roman" w:eastAsia="ＭＳ Ｐ明朝" w:hAnsi="Times New Roman" w:hint="eastAsia"/>
                <w:sz w:val="21"/>
                <w:szCs w:val="21"/>
              </w:rPr>
            </w:pPr>
            <w:r>
              <w:rPr>
                <w:rFonts w:ascii="Times New Roman" w:eastAsia="ＭＳ Ｐ明朝" w:hAnsi="Times New Roman" w:hint="eastAsia"/>
                <w:sz w:val="21"/>
                <w:szCs w:val="21"/>
              </w:rPr>
              <w:t>性別：　男　・　女</w:t>
            </w:r>
          </w:p>
        </w:tc>
      </w:tr>
      <w:tr w:rsidR="00920AE6" w14:paraId="3825AF3A" w14:textId="77777777" w:rsidTr="00920AE6">
        <w:trPr>
          <w:trHeight w:val="992"/>
        </w:trPr>
        <w:tc>
          <w:tcPr>
            <w:tcW w:w="8488" w:type="dxa"/>
            <w:gridSpan w:val="3"/>
          </w:tcPr>
          <w:p w14:paraId="758C7973" w14:textId="77777777" w:rsidR="00920AE6" w:rsidRPr="00501D76" w:rsidRDefault="00327798" w:rsidP="00280D2B">
            <w:pPr>
              <w:pStyle w:val="111"/>
            </w:pPr>
            <w:r w:rsidRPr="00501D76">
              <w:rPr>
                <w:rFonts w:hint="eastAsia"/>
              </w:rPr>
              <w:t>【病名】</w:t>
            </w:r>
          </w:p>
          <w:p w14:paraId="291C278A" w14:textId="77777777" w:rsidR="00D85007" w:rsidRPr="00D85007" w:rsidRDefault="00327798" w:rsidP="00920AE6">
            <w:pPr>
              <w:jc w:val="left"/>
              <w:rPr>
                <w:rFonts w:ascii="Times New Roman" w:eastAsia="ＭＳ Ｐ明朝" w:hAnsi="Times New Roman"/>
                <w:sz w:val="21"/>
                <w:szCs w:val="21"/>
              </w:rPr>
            </w:pPr>
            <w:r w:rsidRPr="00327798">
              <w:rPr>
                <w:rFonts w:ascii="Times New Roman" w:eastAsia="ＭＳ Ｐ明朝" w:hAnsi="Times New Roman" w:hint="eastAsia"/>
                <w:sz w:val="21"/>
                <w:szCs w:val="21"/>
              </w:rPr>
              <w:t>アトピー性皮膚炎、スギ花粉症</w:t>
            </w:r>
          </w:p>
        </w:tc>
      </w:tr>
      <w:tr w:rsidR="00920AE6" w14:paraId="522DB340" w14:textId="77777777" w:rsidTr="00920AE6">
        <w:trPr>
          <w:trHeight w:val="9058"/>
        </w:trPr>
        <w:tc>
          <w:tcPr>
            <w:tcW w:w="8488" w:type="dxa"/>
            <w:gridSpan w:val="3"/>
          </w:tcPr>
          <w:p w14:paraId="18C01299" w14:textId="77777777" w:rsidR="00920AE6" w:rsidRPr="00501D76" w:rsidRDefault="00327798" w:rsidP="00280D2B">
            <w:pPr>
              <w:pStyle w:val="111"/>
            </w:pPr>
            <w:r w:rsidRPr="00501D76">
              <w:rPr>
                <w:rFonts w:hint="eastAsia"/>
              </w:rPr>
              <w:t>【受診理由】</w:t>
            </w:r>
          </w:p>
          <w:p w14:paraId="1B9638D9" w14:textId="77777777" w:rsidR="00280D2B" w:rsidRPr="00280D2B" w:rsidRDefault="00327798" w:rsidP="00280D2B">
            <w:pPr>
              <w:jc w:val="left"/>
              <w:rPr>
                <w:rFonts w:ascii="Times New Roman" w:eastAsia="ＭＳ Ｐ明朝" w:hAnsi="Times New Roman"/>
                <w:sz w:val="21"/>
                <w:szCs w:val="21"/>
              </w:rPr>
            </w:pPr>
            <w:r w:rsidRPr="00327798">
              <w:rPr>
                <w:rFonts w:ascii="Times New Roman" w:eastAsia="ＭＳ Ｐ明朝" w:hAnsi="Times New Roman" w:hint="eastAsia"/>
                <w:sz w:val="21"/>
                <w:szCs w:val="21"/>
              </w:rPr>
              <w:t>皮膚</w:t>
            </w:r>
            <w:r>
              <w:rPr>
                <w:rFonts w:ascii="Times New Roman" w:eastAsia="ＭＳ Ｐ明朝" w:hAnsi="Times New Roman" w:hint="eastAsia"/>
                <w:sz w:val="21"/>
                <w:szCs w:val="21"/>
              </w:rPr>
              <w:t>の悪化</w:t>
            </w:r>
          </w:p>
          <w:p w14:paraId="6D0F9853" w14:textId="77777777" w:rsidR="00280D2B" w:rsidRPr="00451945" w:rsidRDefault="00280D2B" w:rsidP="00280D2B">
            <w:pPr>
              <w:pStyle w:val="111"/>
            </w:pPr>
            <w:r w:rsidRPr="00451945">
              <w:rPr>
                <w:rFonts w:hint="eastAsia"/>
              </w:rPr>
              <w:t>【受診までの経過】</w:t>
            </w:r>
          </w:p>
          <w:p w14:paraId="0A538A89" w14:textId="77777777" w:rsidR="00D85007" w:rsidRPr="00D85007" w:rsidRDefault="00D85007" w:rsidP="00D85007">
            <w:pPr>
              <w:jc w:val="left"/>
              <w:rPr>
                <w:rFonts w:ascii="Times New Roman" w:eastAsia="ＭＳ Ｐ明朝" w:hAnsi="Times New Roman"/>
                <w:sz w:val="21"/>
                <w:szCs w:val="21"/>
              </w:rPr>
            </w:pPr>
            <w:r w:rsidRPr="00D85007">
              <w:rPr>
                <w:rFonts w:ascii="Times New Roman" w:eastAsia="ＭＳ Ｐ明朝" w:hAnsi="Times New Roman" w:hint="eastAsia"/>
                <w:sz w:val="21"/>
                <w:szCs w:val="21"/>
              </w:rPr>
              <w:t>アトピー性皮膚炎は乳児期発症。高校卒業までは出生地の小児科に通院し一進一退の状態だった。大学入学を機に当地へ転居し、独居となった。</w:t>
            </w:r>
          </w:p>
          <w:p w14:paraId="41F67047" w14:textId="77777777" w:rsidR="00D85007" w:rsidRPr="00D85007" w:rsidRDefault="00D85007" w:rsidP="00D85007">
            <w:pPr>
              <w:jc w:val="left"/>
              <w:rPr>
                <w:rFonts w:ascii="Times New Roman" w:eastAsia="ＭＳ Ｐ明朝" w:hAnsi="Times New Roman"/>
                <w:sz w:val="21"/>
                <w:szCs w:val="21"/>
              </w:rPr>
            </w:pPr>
            <w:r w:rsidRPr="00D85007">
              <w:rPr>
                <w:rFonts w:ascii="Times New Roman" w:eastAsia="ＭＳ Ｐ明朝" w:hAnsi="Times New Roman" w:hint="eastAsia"/>
                <w:sz w:val="21"/>
                <w:szCs w:val="21"/>
              </w:rPr>
              <w:t>数年前にスギ花粉症と診断されていたが、昨年の春から鼻炎・結膜炎症状以外に顔面、四肢を中心とした皮疹の悪化が目立つようになった。大学近隣の皮膚科に数回通院したが改善が得られないため、当クリニックを受診された。</w:t>
            </w:r>
          </w:p>
          <w:p w14:paraId="263E2AB6" w14:textId="77777777" w:rsidR="00D85007" w:rsidRPr="00501D76" w:rsidRDefault="00D85007" w:rsidP="00280D2B">
            <w:pPr>
              <w:pStyle w:val="111"/>
            </w:pPr>
            <w:r w:rsidRPr="00501D76">
              <w:rPr>
                <w:rFonts w:hint="eastAsia"/>
              </w:rPr>
              <w:t>【受診時の状態】</w:t>
            </w:r>
          </w:p>
          <w:p w14:paraId="39F95691" w14:textId="77777777" w:rsidR="00D85007" w:rsidRPr="00D85007" w:rsidRDefault="00D85007" w:rsidP="00D85007">
            <w:pPr>
              <w:jc w:val="left"/>
              <w:rPr>
                <w:rFonts w:ascii="Times New Roman" w:eastAsia="ＭＳ Ｐ明朝" w:hAnsi="Times New Roman"/>
                <w:sz w:val="21"/>
                <w:szCs w:val="21"/>
              </w:rPr>
            </w:pPr>
            <w:r w:rsidRPr="00D85007">
              <w:rPr>
                <w:rFonts w:ascii="Times New Roman" w:eastAsia="ＭＳ Ｐ明朝" w:hAnsi="Times New Roman" w:hint="eastAsia"/>
                <w:sz w:val="21"/>
                <w:szCs w:val="21"/>
              </w:rPr>
              <w:t>顔面と四肢を中心に中等度以上の紅斑、掻破痕を認める。</w:t>
            </w:r>
          </w:p>
          <w:p w14:paraId="2D7AD956" w14:textId="77777777" w:rsidR="00D85007" w:rsidRPr="00D85007" w:rsidRDefault="00D85007" w:rsidP="00D85007">
            <w:pPr>
              <w:jc w:val="left"/>
              <w:rPr>
                <w:rFonts w:ascii="Times New Roman" w:eastAsia="ＭＳ Ｐ明朝" w:hAnsi="Times New Roman"/>
                <w:sz w:val="21"/>
                <w:szCs w:val="21"/>
              </w:rPr>
            </w:pPr>
            <w:r w:rsidRPr="00D85007">
              <w:rPr>
                <w:rFonts w:ascii="Times New Roman" w:eastAsia="ＭＳ Ｐ明朝" w:hAnsi="Times New Roman" w:hint="eastAsia"/>
                <w:sz w:val="21"/>
                <w:szCs w:val="21"/>
              </w:rPr>
              <w:t>罹病面積：</w:t>
            </w:r>
            <w:r w:rsidRPr="00D85007">
              <w:rPr>
                <w:rFonts w:ascii="Times New Roman" w:eastAsia="ＭＳ Ｐ明朝" w:hAnsi="Times New Roman" w:hint="eastAsia"/>
                <w:sz w:val="21"/>
                <w:szCs w:val="21"/>
              </w:rPr>
              <w:t>60</w:t>
            </w:r>
            <w:r w:rsidRPr="00D85007">
              <w:rPr>
                <w:rFonts w:ascii="Times New Roman" w:eastAsia="ＭＳ Ｐ明朝" w:hAnsi="Times New Roman" w:hint="eastAsia"/>
                <w:sz w:val="21"/>
                <w:szCs w:val="21"/>
              </w:rPr>
              <w:t xml:space="preserve">％　</w:t>
            </w:r>
            <w:r w:rsidRPr="00D85007">
              <w:rPr>
                <w:rFonts w:ascii="Times New Roman" w:eastAsia="ＭＳ Ｐ明朝" w:hAnsi="Times New Roman" w:hint="eastAsia"/>
                <w:sz w:val="21"/>
                <w:szCs w:val="21"/>
              </w:rPr>
              <w:t xml:space="preserve">EASI </w:t>
            </w:r>
            <w:r w:rsidRPr="00D85007">
              <w:rPr>
                <w:rFonts w:ascii="Times New Roman" w:eastAsia="ＭＳ Ｐ明朝" w:hAnsi="Times New Roman" w:hint="eastAsia"/>
                <w:sz w:val="21"/>
                <w:szCs w:val="21"/>
              </w:rPr>
              <w:t>スコア：</w:t>
            </w:r>
            <w:r w:rsidRPr="00D85007">
              <w:rPr>
                <w:rFonts w:ascii="Times New Roman" w:eastAsia="ＭＳ Ｐ明朝" w:hAnsi="Times New Roman" w:hint="eastAsia"/>
                <w:sz w:val="21"/>
                <w:szCs w:val="21"/>
              </w:rPr>
              <w:t>25.4</w:t>
            </w:r>
          </w:p>
          <w:p w14:paraId="5CF077DB" w14:textId="77777777" w:rsidR="00D85007" w:rsidRPr="00D85007" w:rsidRDefault="00D85007" w:rsidP="00D85007">
            <w:pPr>
              <w:jc w:val="left"/>
              <w:rPr>
                <w:rFonts w:ascii="Times New Roman" w:eastAsia="ＭＳ Ｐ明朝" w:hAnsi="Times New Roman"/>
                <w:sz w:val="21"/>
                <w:szCs w:val="21"/>
              </w:rPr>
            </w:pPr>
            <w:r w:rsidRPr="00D85007">
              <w:rPr>
                <w:rFonts w:ascii="Times New Roman" w:eastAsia="ＭＳ Ｐ明朝" w:hAnsi="Times New Roman" w:hint="eastAsia"/>
                <w:sz w:val="21"/>
                <w:szCs w:val="21"/>
              </w:rPr>
              <w:t>TARC</w:t>
            </w:r>
            <w:r w:rsidRPr="00D85007">
              <w:rPr>
                <w:rFonts w:ascii="Times New Roman" w:eastAsia="ＭＳ Ｐ明朝" w:hAnsi="Times New Roman" w:hint="eastAsia"/>
                <w:sz w:val="21"/>
                <w:szCs w:val="21"/>
              </w:rPr>
              <w:t>：</w:t>
            </w:r>
            <w:r w:rsidRPr="00D85007">
              <w:rPr>
                <w:rFonts w:ascii="Times New Roman" w:eastAsia="ＭＳ Ｐ明朝" w:hAnsi="Times New Roman" w:hint="eastAsia"/>
                <w:sz w:val="21"/>
                <w:szCs w:val="21"/>
              </w:rPr>
              <w:t xml:space="preserve">1200 </w:t>
            </w:r>
            <w:proofErr w:type="spellStart"/>
            <w:r w:rsidRPr="00D85007">
              <w:rPr>
                <w:rFonts w:ascii="Times New Roman" w:eastAsia="ＭＳ Ｐ明朝" w:hAnsi="Times New Roman" w:hint="eastAsia"/>
                <w:sz w:val="21"/>
                <w:szCs w:val="21"/>
              </w:rPr>
              <w:t>pg</w:t>
            </w:r>
            <w:proofErr w:type="spellEnd"/>
            <w:r w:rsidRPr="00D85007">
              <w:rPr>
                <w:rFonts w:ascii="Times New Roman" w:eastAsia="ＭＳ Ｐ明朝" w:hAnsi="Times New Roman" w:hint="eastAsia"/>
                <w:sz w:val="21"/>
                <w:szCs w:val="21"/>
              </w:rPr>
              <w:t xml:space="preserve">/mL, </w:t>
            </w:r>
            <w:r w:rsidRPr="00D85007">
              <w:rPr>
                <w:rFonts w:ascii="Times New Roman" w:eastAsia="ＭＳ Ｐ明朝" w:hAnsi="Times New Roman" w:hint="eastAsia"/>
                <w:sz w:val="21"/>
                <w:szCs w:val="21"/>
              </w:rPr>
              <w:t xml:space="preserve">　スギ</w:t>
            </w:r>
            <w:proofErr w:type="spellStart"/>
            <w:r w:rsidRPr="00D85007">
              <w:rPr>
                <w:rFonts w:ascii="Times New Roman" w:eastAsia="ＭＳ Ｐ明朝" w:hAnsi="Times New Roman" w:hint="eastAsia"/>
                <w:sz w:val="21"/>
                <w:szCs w:val="21"/>
              </w:rPr>
              <w:t>IgE</w:t>
            </w:r>
            <w:proofErr w:type="spellEnd"/>
            <w:r w:rsidRPr="00D85007">
              <w:rPr>
                <w:rFonts w:ascii="Times New Roman" w:eastAsia="ＭＳ Ｐ明朝" w:hAnsi="Times New Roman" w:hint="eastAsia"/>
                <w:sz w:val="21"/>
                <w:szCs w:val="21"/>
              </w:rPr>
              <w:t>値：</w:t>
            </w:r>
            <w:r w:rsidRPr="00D85007">
              <w:rPr>
                <w:rFonts w:ascii="Times New Roman" w:eastAsia="ＭＳ Ｐ明朝" w:hAnsi="Times New Roman" w:hint="eastAsia"/>
                <w:sz w:val="21"/>
                <w:szCs w:val="21"/>
              </w:rPr>
              <w:t xml:space="preserve">89.6 </w:t>
            </w:r>
            <w:proofErr w:type="spellStart"/>
            <w:r w:rsidRPr="00D85007">
              <w:rPr>
                <w:rFonts w:ascii="Times New Roman" w:eastAsia="ＭＳ Ｐ明朝" w:hAnsi="Times New Roman" w:hint="eastAsia"/>
                <w:sz w:val="21"/>
                <w:szCs w:val="21"/>
              </w:rPr>
              <w:t>uA</w:t>
            </w:r>
            <w:proofErr w:type="spellEnd"/>
            <w:r w:rsidRPr="00D85007">
              <w:rPr>
                <w:rFonts w:ascii="Times New Roman" w:eastAsia="ＭＳ Ｐ明朝" w:hAnsi="Times New Roman" w:hint="eastAsia"/>
                <w:sz w:val="21"/>
                <w:szCs w:val="21"/>
              </w:rPr>
              <w:t>/mL</w:t>
            </w:r>
          </w:p>
          <w:p w14:paraId="1032EE91" w14:textId="77777777" w:rsidR="00D85007" w:rsidRPr="00501D76" w:rsidRDefault="00D85007" w:rsidP="00280D2B">
            <w:pPr>
              <w:pStyle w:val="111"/>
            </w:pPr>
            <w:r w:rsidRPr="00501D76">
              <w:rPr>
                <w:rFonts w:hint="eastAsia"/>
              </w:rPr>
              <w:t>【問題点】</w:t>
            </w:r>
          </w:p>
          <w:p w14:paraId="0CF6FAA2" w14:textId="77777777" w:rsidR="00D85007" w:rsidRPr="00D85007" w:rsidRDefault="00D85007" w:rsidP="00D85007">
            <w:pPr>
              <w:jc w:val="left"/>
              <w:rPr>
                <w:rFonts w:ascii="Times New Roman" w:eastAsia="ＭＳ Ｐ明朝" w:hAnsi="Times New Roman"/>
                <w:sz w:val="21"/>
                <w:szCs w:val="21"/>
              </w:rPr>
            </w:pPr>
            <w:r w:rsidRPr="00D85007">
              <w:rPr>
                <w:rFonts w:ascii="Times New Roman" w:eastAsia="ＭＳ Ｐ明朝" w:hAnsi="Times New Roman" w:hint="eastAsia"/>
                <w:sz w:val="21"/>
                <w:szCs w:val="21"/>
              </w:rPr>
              <w:t>①</w:t>
            </w:r>
            <w:r w:rsidRPr="00D85007">
              <w:rPr>
                <w:rFonts w:ascii="Times New Roman" w:eastAsia="ＭＳ Ｐ明朝" w:hAnsi="Times New Roman" w:hint="eastAsia"/>
                <w:sz w:val="21"/>
                <w:szCs w:val="21"/>
              </w:rPr>
              <w:tab/>
            </w:r>
            <w:r w:rsidRPr="00D85007">
              <w:rPr>
                <w:rFonts w:ascii="Times New Roman" w:eastAsia="ＭＳ Ｐ明朝" w:hAnsi="Times New Roman" w:hint="eastAsia"/>
                <w:sz w:val="21"/>
                <w:szCs w:val="21"/>
              </w:rPr>
              <w:t>皮膚洗浄について確認すると石鹸を用いず水洗いを指導され実践していた</w:t>
            </w:r>
          </w:p>
          <w:p w14:paraId="79F9D70A" w14:textId="77777777" w:rsidR="00D85007" w:rsidRPr="00D85007" w:rsidRDefault="00D85007" w:rsidP="00D85007">
            <w:pPr>
              <w:jc w:val="left"/>
              <w:rPr>
                <w:rFonts w:ascii="Times New Roman" w:eastAsia="ＭＳ Ｐ明朝" w:hAnsi="Times New Roman"/>
                <w:sz w:val="21"/>
                <w:szCs w:val="21"/>
              </w:rPr>
            </w:pPr>
            <w:r w:rsidRPr="00D85007">
              <w:rPr>
                <w:rFonts w:ascii="Times New Roman" w:eastAsia="ＭＳ Ｐ明朝" w:hAnsi="Times New Roman" w:hint="eastAsia"/>
                <w:sz w:val="21"/>
                <w:szCs w:val="21"/>
              </w:rPr>
              <w:t>②</w:t>
            </w:r>
            <w:r w:rsidRPr="00D85007">
              <w:rPr>
                <w:rFonts w:ascii="Times New Roman" w:eastAsia="ＭＳ Ｐ明朝" w:hAnsi="Times New Roman" w:hint="eastAsia"/>
                <w:sz w:val="21"/>
                <w:szCs w:val="21"/>
              </w:rPr>
              <w:tab/>
            </w:r>
            <w:r w:rsidRPr="00D85007">
              <w:rPr>
                <w:rFonts w:ascii="Times New Roman" w:eastAsia="ＭＳ Ｐ明朝" w:hAnsi="Times New Roman" w:hint="eastAsia"/>
                <w:sz w:val="21"/>
                <w:szCs w:val="21"/>
              </w:rPr>
              <w:t>外用について確認するとごく少量を塗布していた</w:t>
            </w:r>
          </w:p>
          <w:p w14:paraId="00BB91B3" w14:textId="77777777" w:rsidR="00D85007" w:rsidRPr="00D85007" w:rsidRDefault="00D85007" w:rsidP="00D85007">
            <w:pPr>
              <w:jc w:val="left"/>
              <w:rPr>
                <w:rFonts w:ascii="Times New Roman" w:eastAsia="ＭＳ Ｐ明朝" w:hAnsi="Times New Roman"/>
                <w:sz w:val="21"/>
                <w:szCs w:val="21"/>
              </w:rPr>
            </w:pPr>
            <w:r w:rsidRPr="00D85007">
              <w:rPr>
                <w:rFonts w:ascii="Times New Roman" w:eastAsia="ＭＳ Ｐ明朝" w:hAnsi="Times New Roman" w:hint="eastAsia"/>
                <w:sz w:val="21"/>
                <w:szCs w:val="21"/>
              </w:rPr>
              <w:t>③</w:t>
            </w:r>
            <w:r w:rsidRPr="00D85007">
              <w:rPr>
                <w:rFonts w:ascii="Times New Roman" w:eastAsia="ＭＳ Ｐ明朝" w:hAnsi="Times New Roman" w:hint="eastAsia"/>
                <w:sz w:val="21"/>
                <w:szCs w:val="21"/>
              </w:rPr>
              <w:tab/>
            </w:r>
            <w:r w:rsidRPr="00D85007">
              <w:rPr>
                <w:rFonts w:ascii="Times New Roman" w:eastAsia="ＭＳ Ｐ明朝" w:hAnsi="Times New Roman" w:hint="eastAsia"/>
                <w:sz w:val="21"/>
                <w:szCs w:val="21"/>
              </w:rPr>
              <w:t>自身もスギ花粉症を自認していたが抗原回避への意識は見られなかった。</w:t>
            </w:r>
          </w:p>
          <w:p w14:paraId="36D12545" w14:textId="77777777" w:rsidR="00D85007" w:rsidRPr="00501D76" w:rsidRDefault="00D85007" w:rsidP="00280D2B">
            <w:pPr>
              <w:pStyle w:val="111"/>
            </w:pPr>
            <w:r w:rsidRPr="00501D76">
              <w:rPr>
                <w:rFonts w:hint="eastAsia"/>
              </w:rPr>
              <w:t>【指導内容】</w:t>
            </w:r>
          </w:p>
          <w:p w14:paraId="108F861D" w14:textId="77777777" w:rsidR="00D85007" w:rsidRPr="00D85007" w:rsidRDefault="00D85007" w:rsidP="00D85007">
            <w:pPr>
              <w:jc w:val="left"/>
              <w:rPr>
                <w:rFonts w:ascii="Times New Roman" w:eastAsia="ＭＳ Ｐ明朝" w:hAnsi="Times New Roman"/>
                <w:sz w:val="21"/>
                <w:szCs w:val="21"/>
              </w:rPr>
            </w:pPr>
            <w:r w:rsidRPr="00D85007">
              <w:rPr>
                <w:rFonts w:ascii="Times New Roman" w:eastAsia="ＭＳ Ｐ明朝" w:hAnsi="Times New Roman" w:hint="eastAsia"/>
                <w:sz w:val="21"/>
                <w:szCs w:val="21"/>
              </w:rPr>
              <w:t>担当医からは顔面用にマイルドランクのステロイド外用剤が、体幹・四肢用にストロングランクのステロイド外用剤、さらに保湿剤、抗ヒスタミン薬が処方された。患者へは入浴時の皮膚洗浄は石鹸（ボディウォッシュ）を用いて優しく丁寧に行うよう指導した。また</w:t>
            </w:r>
            <w:r w:rsidRPr="00D85007">
              <w:rPr>
                <w:rFonts w:ascii="Times New Roman" w:eastAsia="ＭＳ Ｐ明朝" w:hAnsi="Times New Roman" w:hint="eastAsia"/>
                <w:sz w:val="21"/>
                <w:szCs w:val="21"/>
              </w:rPr>
              <w:t>Finger-tip unit</w:t>
            </w:r>
            <w:r w:rsidRPr="00D85007">
              <w:rPr>
                <w:rFonts w:ascii="Times New Roman" w:eastAsia="ＭＳ Ｐ明朝" w:hAnsi="Times New Roman" w:hint="eastAsia"/>
                <w:sz w:val="21"/>
                <w:szCs w:val="21"/>
              </w:rPr>
              <w:t>を説明し十</w:t>
            </w:r>
            <w:r w:rsidRPr="00D85007">
              <w:rPr>
                <w:rFonts w:ascii="Times New Roman" w:eastAsia="ＭＳ Ｐ明朝" w:hAnsi="Times New Roman" w:hint="eastAsia"/>
                <w:sz w:val="21"/>
                <w:szCs w:val="21"/>
              </w:rPr>
              <w:lastRenderedPageBreak/>
              <w:t>分な外用を指導した。さらに受診日が</w:t>
            </w:r>
            <w:r w:rsidRPr="00D85007">
              <w:rPr>
                <w:rFonts w:ascii="Times New Roman" w:eastAsia="ＭＳ Ｐ明朝" w:hAnsi="Times New Roman" w:hint="eastAsia"/>
                <w:sz w:val="21"/>
                <w:szCs w:val="21"/>
              </w:rPr>
              <w:t>3</w:t>
            </w:r>
            <w:r w:rsidRPr="00D85007">
              <w:rPr>
                <w:rFonts w:ascii="Times New Roman" w:eastAsia="ＭＳ Ｐ明朝" w:hAnsi="Times New Roman" w:hint="eastAsia"/>
                <w:sz w:val="21"/>
                <w:szCs w:val="21"/>
              </w:rPr>
              <w:t>月であったため、患者の生活スタイル、生活空間を踏まえた上でスギ花粉抗原の適切な回避方法について助言した。</w:t>
            </w:r>
          </w:p>
          <w:p w14:paraId="6D18AE65" w14:textId="77777777" w:rsidR="00D85007" w:rsidRPr="00501D76" w:rsidRDefault="00D85007" w:rsidP="00280D2B">
            <w:pPr>
              <w:pStyle w:val="111"/>
            </w:pPr>
            <w:r w:rsidRPr="00501D76">
              <w:rPr>
                <w:rFonts w:hint="eastAsia"/>
              </w:rPr>
              <w:t>【その後の経過】</w:t>
            </w:r>
          </w:p>
          <w:p w14:paraId="66E74ACE" w14:textId="77777777" w:rsidR="00D85007" w:rsidRPr="00327798" w:rsidRDefault="00D85007" w:rsidP="00D85007">
            <w:pPr>
              <w:jc w:val="left"/>
              <w:rPr>
                <w:rFonts w:ascii="Times New Roman" w:eastAsia="ＭＳ Ｐ明朝" w:hAnsi="Times New Roman"/>
                <w:sz w:val="21"/>
                <w:szCs w:val="21"/>
              </w:rPr>
            </w:pPr>
            <w:r w:rsidRPr="00D85007">
              <w:rPr>
                <w:rFonts w:ascii="Times New Roman" w:eastAsia="ＭＳ Ｐ明朝" w:hAnsi="Times New Roman" w:hint="eastAsia"/>
                <w:sz w:val="21"/>
                <w:szCs w:val="21"/>
              </w:rPr>
              <w:t>1</w:t>
            </w:r>
            <w:r w:rsidRPr="00D85007">
              <w:rPr>
                <w:rFonts w:ascii="Times New Roman" w:eastAsia="ＭＳ Ｐ明朝" w:hAnsi="Times New Roman" w:hint="eastAsia"/>
                <w:sz w:val="21"/>
                <w:szCs w:val="21"/>
              </w:rPr>
              <w:t>週間後に再診されたが明らかな改善が認められていた。罹病面積：</w:t>
            </w:r>
            <w:r w:rsidRPr="00D85007">
              <w:rPr>
                <w:rFonts w:ascii="Times New Roman" w:eastAsia="ＭＳ Ｐ明朝" w:hAnsi="Times New Roman" w:hint="eastAsia"/>
                <w:sz w:val="21"/>
                <w:szCs w:val="21"/>
              </w:rPr>
              <w:t>15</w:t>
            </w:r>
            <w:r w:rsidRPr="00D85007">
              <w:rPr>
                <w:rFonts w:ascii="Times New Roman" w:eastAsia="ＭＳ Ｐ明朝" w:hAnsi="Times New Roman" w:hint="eastAsia"/>
                <w:sz w:val="21"/>
                <w:szCs w:val="21"/>
              </w:rPr>
              <w:t xml:space="preserve">％　</w:t>
            </w:r>
            <w:r w:rsidRPr="00D85007">
              <w:rPr>
                <w:rFonts w:ascii="Times New Roman" w:eastAsia="ＭＳ Ｐ明朝" w:hAnsi="Times New Roman" w:hint="eastAsia"/>
                <w:sz w:val="21"/>
                <w:szCs w:val="21"/>
              </w:rPr>
              <w:t xml:space="preserve">EASI </w:t>
            </w:r>
            <w:r w:rsidRPr="00D85007">
              <w:rPr>
                <w:rFonts w:ascii="Times New Roman" w:eastAsia="ＭＳ Ｐ明朝" w:hAnsi="Times New Roman" w:hint="eastAsia"/>
                <w:sz w:val="21"/>
                <w:szCs w:val="21"/>
              </w:rPr>
              <w:t>スコア：</w:t>
            </w:r>
            <w:r w:rsidRPr="00D85007">
              <w:rPr>
                <w:rFonts w:ascii="Times New Roman" w:eastAsia="ＭＳ Ｐ明朝" w:hAnsi="Times New Roman" w:hint="eastAsia"/>
                <w:sz w:val="21"/>
                <w:szCs w:val="21"/>
              </w:rPr>
              <w:t>6.9</w:t>
            </w:r>
            <w:r w:rsidRPr="00D85007">
              <w:rPr>
                <w:rFonts w:ascii="Times New Roman" w:eastAsia="ＭＳ Ｐ明朝" w:hAnsi="Times New Roman" w:hint="eastAsia"/>
                <w:sz w:val="21"/>
                <w:szCs w:val="21"/>
              </w:rPr>
              <w:t>であった。主治医からは今しばらく現行治療を継続するが、さらなる改善後、保湿へ移行することが患者に説明された。患者から、ステロイド外用の副作用に関する不安の訴えがあったため、種類や用い方によるリスク</w:t>
            </w:r>
            <w:r w:rsidRPr="00D85007">
              <w:rPr>
                <w:rFonts w:ascii="Times New Roman" w:eastAsia="ＭＳ Ｐ明朝" w:hAnsi="Times New Roman" w:hint="eastAsia"/>
                <w:sz w:val="21"/>
                <w:szCs w:val="21"/>
              </w:rPr>
              <w:t>/</w:t>
            </w:r>
            <w:r w:rsidRPr="00D85007">
              <w:rPr>
                <w:rFonts w:ascii="Times New Roman" w:eastAsia="ＭＳ Ｐ明朝" w:hAnsi="Times New Roman" w:hint="eastAsia"/>
                <w:sz w:val="21"/>
                <w:szCs w:val="21"/>
              </w:rPr>
              <w:t>ベネフィットを十分に説明したところ理解が得られた。その後の経過は順調である。</w:t>
            </w:r>
          </w:p>
        </w:tc>
      </w:tr>
    </w:tbl>
    <w:p w14:paraId="3E42861A" w14:textId="77777777" w:rsidR="00920AE6" w:rsidRPr="00920AE6" w:rsidRDefault="00920AE6" w:rsidP="00920AE6">
      <w:pPr>
        <w:ind w:firstLineChars="2693" w:firstLine="5386"/>
        <w:jc w:val="left"/>
        <w:rPr>
          <w:rFonts w:ascii="Times New Roman" w:eastAsia="ＭＳ Ｐ明朝" w:hAnsi="Times New Roman"/>
          <w:sz w:val="20"/>
          <w:szCs w:val="20"/>
        </w:rPr>
      </w:pPr>
    </w:p>
    <w:sectPr w:rsidR="00920AE6" w:rsidRPr="00920AE6" w:rsidSect="006B47B6">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32804" w14:textId="77777777" w:rsidR="00777B14" w:rsidRDefault="00777B14" w:rsidP="001F6445">
      <w:r>
        <w:separator/>
      </w:r>
    </w:p>
  </w:endnote>
  <w:endnote w:type="continuationSeparator" w:id="0">
    <w:p w14:paraId="51FC02C6" w14:textId="77777777" w:rsidR="00777B14" w:rsidRDefault="00777B14" w:rsidP="001F6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F0A2B5" w14:textId="77777777" w:rsidR="00777B14" w:rsidRDefault="00777B14" w:rsidP="001F6445">
      <w:r>
        <w:separator/>
      </w:r>
    </w:p>
  </w:footnote>
  <w:footnote w:type="continuationSeparator" w:id="0">
    <w:p w14:paraId="2046ADFA" w14:textId="77777777" w:rsidR="00777B14" w:rsidRDefault="00777B14" w:rsidP="001F64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246AF0"/>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E92CDD1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0C6C4F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6A2C74E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CF36D8B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30E71A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4870851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176AC7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4100F65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A548391E"/>
    <w:lvl w:ilvl="0">
      <w:start w:val="1"/>
      <w:numFmt w:val="bullet"/>
      <w:lvlText w:val=""/>
      <w:lvlJc w:val="left"/>
      <w:pPr>
        <w:tabs>
          <w:tab w:val="num" w:pos="360"/>
        </w:tabs>
        <w:ind w:left="360" w:hangingChars="200" w:hanging="360"/>
      </w:pPr>
      <w:rPr>
        <w:rFonts w:ascii="Wingdings" w:hAnsi="Wingdings" w:hint="default"/>
      </w:rPr>
    </w:lvl>
  </w:abstractNum>
  <w:num w:numId="1" w16cid:durableId="1125319615">
    <w:abstractNumId w:val="0"/>
  </w:num>
  <w:num w:numId="2" w16cid:durableId="343283860">
    <w:abstractNumId w:val="1"/>
  </w:num>
  <w:num w:numId="3" w16cid:durableId="1369524857">
    <w:abstractNumId w:val="2"/>
  </w:num>
  <w:num w:numId="4" w16cid:durableId="174614031">
    <w:abstractNumId w:val="3"/>
  </w:num>
  <w:num w:numId="5" w16cid:durableId="730274631">
    <w:abstractNumId w:val="8"/>
  </w:num>
  <w:num w:numId="6" w16cid:durableId="1536886584">
    <w:abstractNumId w:val="4"/>
  </w:num>
  <w:num w:numId="7" w16cid:durableId="330111160">
    <w:abstractNumId w:val="5"/>
  </w:num>
  <w:num w:numId="8" w16cid:durableId="511189306">
    <w:abstractNumId w:val="6"/>
  </w:num>
  <w:num w:numId="9" w16cid:durableId="1712073119">
    <w:abstractNumId w:val="7"/>
  </w:num>
  <w:num w:numId="10" w16cid:durableId="15570071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AE6"/>
    <w:rsid w:val="001F6445"/>
    <w:rsid w:val="00280D2B"/>
    <w:rsid w:val="00327798"/>
    <w:rsid w:val="0033625C"/>
    <w:rsid w:val="00456AD7"/>
    <w:rsid w:val="004D3845"/>
    <w:rsid w:val="00501D76"/>
    <w:rsid w:val="00550EC9"/>
    <w:rsid w:val="005D4D1C"/>
    <w:rsid w:val="005F10B0"/>
    <w:rsid w:val="00661389"/>
    <w:rsid w:val="00683D9C"/>
    <w:rsid w:val="00687657"/>
    <w:rsid w:val="006A7649"/>
    <w:rsid w:val="006B47B6"/>
    <w:rsid w:val="00710447"/>
    <w:rsid w:val="007129EB"/>
    <w:rsid w:val="00777B14"/>
    <w:rsid w:val="007A628D"/>
    <w:rsid w:val="008521B0"/>
    <w:rsid w:val="008C4178"/>
    <w:rsid w:val="008D0003"/>
    <w:rsid w:val="00920AE6"/>
    <w:rsid w:val="00936ACE"/>
    <w:rsid w:val="00CD7667"/>
    <w:rsid w:val="00D85007"/>
    <w:rsid w:val="00DD0893"/>
    <w:rsid w:val="00DD730C"/>
    <w:rsid w:val="00EF4630"/>
    <w:rsid w:val="00F438E5"/>
    <w:rsid w:val="00FA2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98CAE8"/>
  <w14:defaultImageDpi w14:val="32767"/>
  <w15:chartTrackingRefBased/>
  <w15:docId w15:val="{DD505199-50CF-AB4B-9BAC-1A67E065A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next w:val="a0"/>
    <w:qFormat/>
    <w:rsid w:val="006A7649"/>
    <w:pPr>
      <w:widowControl w:val="0"/>
      <w:jc w:val="both"/>
    </w:pPr>
    <w:rPr>
      <w:rFonts w:eastAsiaTheme="majorEastAsia"/>
      <w:sz w:val="22"/>
    </w:rPr>
  </w:style>
  <w:style w:type="paragraph" w:styleId="1">
    <w:name w:val="heading 1"/>
    <w:basedOn w:val="a"/>
    <w:next w:val="a"/>
    <w:link w:val="10"/>
    <w:uiPriority w:val="9"/>
    <w:qFormat/>
    <w:rsid w:val="006A7649"/>
    <w:pPr>
      <w:keepNext/>
      <w:outlineLvl w:val="0"/>
    </w:pPr>
    <w:rPr>
      <w:rFonts w:asciiTheme="majorHAnsi" w:hAnsiTheme="majorHAnsi" w:cstheme="majorBidi"/>
      <w:sz w:val="24"/>
    </w:rPr>
  </w:style>
  <w:style w:type="paragraph" w:styleId="2">
    <w:name w:val="heading 2"/>
    <w:basedOn w:val="a"/>
    <w:next w:val="a"/>
    <w:link w:val="20"/>
    <w:uiPriority w:val="9"/>
    <w:unhideWhenUsed/>
    <w:qFormat/>
    <w:rsid w:val="00501D76"/>
    <w:pPr>
      <w:keepNext/>
      <w:outlineLvl w:val="1"/>
    </w:pPr>
    <w:rPr>
      <w:rFonts w:asciiTheme="majorHAnsi" w:hAnsiTheme="majorHAnsi" w:cstheme="majorBidi"/>
    </w:rPr>
  </w:style>
  <w:style w:type="paragraph" w:styleId="3">
    <w:name w:val="heading 3"/>
    <w:basedOn w:val="a"/>
    <w:next w:val="a"/>
    <w:link w:val="30"/>
    <w:uiPriority w:val="9"/>
    <w:unhideWhenUsed/>
    <w:qFormat/>
    <w:rsid w:val="00501D76"/>
    <w:pPr>
      <w:keepNext/>
      <w:ind w:leftChars="400" w:left="400"/>
      <w:outlineLvl w:val="2"/>
    </w:pPr>
    <w:rPr>
      <w:rFonts w:asciiTheme="majorHAnsi" w:hAnsiTheme="majorHAnsi" w:cstheme="majorBidi"/>
    </w:rPr>
  </w:style>
  <w:style w:type="paragraph" w:styleId="4">
    <w:name w:val="heading 4"/>
    <w:basedOn w:val="a"/>
    <w:next w:val="a"/>
    <w:link w:val="40"/>
    <w:uiPriority w:val="9"/>
    <w:unhideWhenUsed/>
    <w:qFormat/>
    <w:rsid w:val="00501D76"/>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920A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1"/>
    <w:uiPriority w:val="22"/>
    <w:qFormat/>
    <w:rsid w:val="006A7649"/>
    <w:rPr>
      <w:rFonts w:asciiTheme="minorHAnsi" w:eastAsiaTheme="majorEastAsia" w:hAnsiTheme="minorHAnsi"/>
      <w:b/>
      <w:bCs/>
      <w:color w:val="000000" w:themeColor="text1"/>
    </w:rPr>
  </w:style>
  <w:style w:type="character" w:customStyle="1" w:styleId="20">
    <w:name w:val="見出し 2 (文字)"/>
    <w:basedOn w:val="a1"/>
    <w:link w:val="2"/>
    <w:uiPriority w:val="9"/>
    <w:rsid w:val="00501D76"/>
    <w:rPr>
      <w:rFonts w:asciiTheme="majorHAnsi" w:eastAsiaTheme="majorEastAsia" w:hAnsiTheme="majorHAnsi" w:cstheme="majorBidi"/>
      <w:sz w:val="22"/>
    </w:rPr>
  </w:style>
  <w:style w:type="paragraph" w:customStyle="1" w:styleId="11">
    <w:name w:val="スタイル1"/>
    <w:basedOn w:val="a"/>
    <w:qFormat/>
    <w:rsid w:val="00D85007"/>
    <w:pPr>
      <w:jc w:val="left"/>
    </w:pPr>
    <w:rPr>
      <w:rFonts w:ascii="Times New Roman" w:eastAsia="ＭＳ Ｐ明朝" w:hAnsi="Times New Roman"/>
      <w:sz w:val="21"/>
      <w:szCs w:val="21"/>
    </w:rPr>
  </w:style>
  <w:style w:type="paragraph" w:customStyle="1" w:styleId="21">
    <w:name w:val="スタイル2"/>
    <w:basedOn w:val="a"/>
    <w:next w:val="a"/>
    <w:qFormat/>
    <w:rsid w:val="00501D76"/>
    <w:pPr>
      <w:jc w:val="left"/>
    </w:pPr>
    <w:rPr>
      <w:rFonts w:ascii="Times New Roman" w:eastAsia="ＭＳ Ｐ明朝" w:hAnsi="Times New Roman"/>
      <w:szCs w:val="21"/>
    </w:rPr>
  </w:style>
  <w:style w:type="character" w:customStyle="1" w:styleId="31">
    <w:name w:val="スタイル3"/>
    <w:basedOn w:val="a6"/>
    <w:uiPriority w:val="1"/>
    <w:qFormat/>
    <w:rsid w:val="00501D76"/>
    <w:rPr>
      <w:rFonts w:ascii="Times New Roman" w:eastAsia="ＭＳ Ｐ明朝" w:hAnsi="Times New Roman"/>
      <w:sz w:val="21"/>
      <w:szCs w:val="21"/>
    </w:rPr>
  </w:style>
  <w:style w:type="character" w:customStyle="1" w:styleId="10">
    <w:name w:val="見出し 1 (文字)"/>
    <w:basedOn w:val="a1"/>
    <w:link w:val="1"/>
    <w:uiPriority w:val="9"/>
    <w:rsid w:val="006A7649"/>
    <w:rPr>
      <w:rFonts w:asciiTheme="majorHAnsi" w:eastAsiaTheme="majorEastAsia" w:hAnsiTheme="majorHAnsi" w:cstheme="majorBidi"/>
    </w:rPr>
  </w:style>
  <w:style w:type="paragraph" w:styleId="a0">
    <w:name w:val="Body Text"/>
    <w:basedOn w:val="a"/>
    <w:link w:val="a6"/>
    <w:uiPriority w:val="99"/>
    <w:semiHidden/>
    <w:unhideWhenUsed/>
    <w:rsid w:val="00501D76"/>
  </w:style>
  <w:style w:type="character" w:customStyle="1" w:styleId="a6">
    <w:name w:val="本文 (文字)"/>
    <w:basedOn w:val="a1"/>
    <w:link w:val="a0"/>
    <w:uiPriority w:val="99"/>
    <w:semiHidden/>
    <w:rsid w:val="00501D76"/>
    <w:rPr>
      <w:rFonts w:eastAsiaTheme="majorEastAsia"/>
      <w:sz w:val="22"/>
    </w:rPr>
  </w:style>
  <w:style w:type="paragraph" w:customStyle="1" w:styleId="41">
    <w:name w:val="スタイル4"/>
    <w:basedOn w:val="a"/>
    <w:qFormat/>
    <w:rsid w:val="00280D2B"/>
    <w:pPr>
      <w:spacing w:before="100" w:beforeAutospacing="1" w:line="360" w:lineRule="exact"/>
    </w:pPr>
    <w:rPr>
      <w:rFonts w:ascii="Times New Roman" w:eastAsia="ＭＳ Ｐ明朝" w:hAnsi="Times New Roman"/>
      <w:b/>
      <w:szCs w:val="21"/>
    </w:rPr>
  </w:style>
  <w:style w:type="character" w:customStyle="1" w:styleId="30">
    <w:name w:val="見出し 3 (文字)"/>
    <w:basedOn w:val="a1"/>
    <w:link w:val="3"/>
    <w:uiPriority w:val="9"/>
    <w:rsid w:val="00501D76"/>
    <w:rPr>
      <w:rFonts w:asciiTheme="majorHAnsi" w:eastAsiaTheme="majorEastAsia" w:hAnsiTheme="majorHAnsi" w:cstheme="majorBidi"/>
      <w:sz w:val="22"/>
    </w:rPr>
  </w:style>
  <w:style w:type="character" w:customStyle="1" w:styleId="40">
    <w:name w:val="見出し 4 (文字)"/>
    <w:basedOn w:val="a1"/>
    <w:link w:val="4"/>
    <w:uiPriority w:val="9"/>
    <w:rsid w:val="00501D76"/>
    <w:rPr>
      <w:rFonts w:eastAsiaTheme="majorEastAsia"/>
      <w:b/>
      <w:bCs/>
      <w:sz w:val="22"/>
    </w:rPr>
  </w:style>
  <w:style w:type="paragraph" w:customStyle="1" w:styleId="111">
    <w:name w:val="題名111"/>
    <w:basedOn w:val="a"/>
    <w:qFormat/>
    <w:rsid w:val="00280D2B"/>
    <w:pPr>
      <w:spacing w:before="100" w:beforeAutospacing="1" w:line="360" w:lineRule="exact"/>
    </w:pPr>
    <w:rPr>
      <w:rFonts w:ascii="Times New Roman" w:eastAsia="ＭＳ Ｐ明朝" w:hAnsi="Times New Roman"/>
      <w:b/>
      <w:sz w:val="21"/>
      <w:szCs w:val="21"/>
    </w:rPr>
  </w:style>
  <w:style w:type="paragraph" w:styleId="a7">
    <w:name w:val="header"/>
    <w:basedOn w:val="a"/>
    <w:link w:val="a8"/>
    <w:uiPriority w:val="99"/>
    <w:unhideWhenUsed/>
    <w:rsid w:val="001F6445"/>
    <w:pPr>
      <w:tabs>
        <w:tab w:val="center" w:pos="4252"/>
        <w:tab w:val="right" w:pos="8504"/>
      </w:tabs>
      <w:snapToGrid w:val="0"/>
    </w:pPr>
  </w:style>
  <w:style w:type="character" w:customStyle="1" w:styleId="a8">
    <w:name w:val="ヘッダー (文字)"/>
    <w:basedOn w:val="a1"/>
    <w:link w:val="a7"/>
    <w:uiPriority w:val="99"/>
    <w:rsid w:val="001F6445"/>
    <w:rPr>
      <w:rFonts w:eastAsiaTheme="majorEastAsia"/>
      <w:sz w:val="22"/>
    </w:rPr>
  </w:style>
  <w:style w:type="paragraph" w:styleId="a9">
    <w:name w:val="footer"/>
    <w:basedOn w:val="a"/>
    <w:link w:val="aa"/>
    <w:uiPriority w:val="99"/>
    <w:unhideWhenUsed/>
    <w:rsid w:val="001F6445"/>
    <w:pPr>
      <w:tabs>
        <w:tab w:val="center" w:pos="4252"/>
        <w:tab w:val="right" w:pos="8504"/>
      </w:tabs>
      <w:snapToGrid w:val="0"/>
    </w:pPr>
  </w:style>
  <w:style w:type="character" w:customStyle="1" w:styleId="aa">
    <w:name w:val="フッター (文字)"/>
    <w:basedOn w:val="a1"/>
    <w:link w:val="a9"/>
    <w:uiPriority w:val="99"/>
    <w:rsid w:val="001F6445"/>
    <w:rPr>
      <w:rFonts w:eastAsiaTheme="maj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BD64F-5BCF-D54D-B6C6-7010E6AAB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137</Words>
  <Characters>786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亮平</dc:creator>
  <cp:keywords/>
  <dc:description/>
  <cp:lastModifiedBy>事務局 日本アレルギー疾患療養指導士認定機構</cp:lastModifiedBy>
  <cp:revision>7</cp:revision>
  <dcterms:created xsi:type="dcterms:W3CDTF">2024-11-21T04:49:00Z</dcterms:created>
  <dcterms:modified xsi:type="dcterms:W3CDTF">2024-11-21T04:53:00Z</dcterms:modified>
</cp:coreProperties>
</file>